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B7ECE" w14:textId="0B58200D" w:rsidR="00983099" w:rsidRPr="00E032AF" w:rsidRDefault="00B27791">
      <w:pPr>
        <w:rPr>
          <w:rFonts w:ascii="Source Sans Pro" w:hAnsi="Source Sans Pro"/>
          <w:b/>
          <w:bCs/>
          <w:color w:val="538135" w:themeColor="accent6" w:themeShade="BF"/>
          <w:sz w:val="40"/>
          <w:szCs w:val="40"/>
        </w:rPr>
      </w:pPr>
      <w:r>
        <w:rPr>
          <w:rFonts w:ascii="Source Sans Pro" w:hAnsi="Source Sans Pro"/>
          <w:b/>
          <w:bCs/>
          <w:color w:val="538135" w:themeColor="accent6" w:themeShade="BF"/>
          <w:sz w:val="40"/>
          <w:szCs w:val="40"/>
        </w:rPr>
        <w:t>Reading a chemical’s label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3209"/>
        <w:gridCol w:w="5977"/>
        <w:gridCol w:w="5977"/>
      </w:tblGrid>
      <w:tr w:rsidR="00B27791" w14:paraId="766040F6" w14:textId="77777777" w:rsidTr="00B27791">
        <w:tc>
          <w:tcPr>
            <w:tcW w:w="3209" w:type="dxa"/>
          </w:tcPr>
          <w:p w14:paraId="627F3E7F" w14:textId="6636BA2E" w:rsidR="00B27791" w:rsidRPr="00B27791" w:rsidRDefault="00B27791" w:rsidP="00B27791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Source Sans Pro"/>
                <w:b/>
                <w:bCs/>
                <w:color w:val="333333"/>
                <w:sz w:val="28"/>
                <w:szCs w:val="28"/>
              </w:rPr>
            </w:pPr>
            <w:r w:rsidRPr="00B27791">
              <w:rPr>
                <w:rFonts w:ascii="Source Sans Pro" w:hAnsi="Source Sans Pro" w:cs="Source Sans Pro"/>
                <w:b/>
                <w:bCs/>
                <w:color w:val="333333"/>
                <w:sz w:val="28"/>
                <w:szCs w:val="28"/>
              </w:rPr>
              <w:t>Product Name:</w:t>
            </w:r>
          </w:p>
        </w:tc>
        <w:tc>
          <w:tcPr>
            <w:tcW w:w="5977" w:type="dxa"/>
          </w:tcPr>
          <w:p w14:paraId="468D7264" w14:textId="14CA6DA7" w:rsidR="00B27791" w:rsidRPr="00B27791" w:rsidRDefault="00B27791" w:rsidP="00B2779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Source Sans Pro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Source Sans Pro" w:hAnsi="Source Sans Pro" w:cs="Source Sans Pro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27791">
              <w:rPr>
                <w:rFonts w:ascii="Source Sans Pro" w:hAnsi="Source Sans Pro" w:cs="Source Sans Pro"/>
                <w:b/>
                <w:bCs/>
                <w:color w:val="333333"/>
                <w:sz w:val="28"/>
                <w:szCs w:val="28"/>
              </w:rPr>
              <w:t>Tixafly</w:t>
            </w:r>
            <w:proofErr w:type="spellEnd"/>
          </w:p>
        </w:tc>
        <w:tc>
          <w:tcPr>
            <w:tcW w:w="5977" w:type="dxa"/>
          </w:tcPr>
          <w:p w14:paraId="3B6A4184" w14:textId="79ECA1BC" w:rsidR="00B27791" w:rsidRPr="00B27791" w:rsidRDefault="00B27791" w:rsidP="00B27791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Source Sans Pro"/>
                <w:b/>
                <w:bCs/>
                <w:color w:val="333333"/>
                <w:sz w:val="28"/>
                <w:szCs w:val="28"/>
              </w:rPr>
            </w:pPr>
            <w:r w:rsidRPr="00B27791">
              <w:rPr>
                <w:rFonts w:ascii="Source Sans Pro" w:hAnsi="Source Sans Pro" w:cs="Source Sans Pro"/>
                <w:b/>
                <w:bCs/>
                <w:color w:val="333333"/>
                <w:sz w:val="28"/>
                <w:szCs w:val="28"/>
              </w:rPr>
              <w:t>(b)</w:t>
            </w:r>
          </w:p>
        </w:tc>
      </w:tr>
      <w:tr w:rsidR="00B27791" w14:paraId="738A0F04" w14:textId="77777777" w:rsidTr="00B27791">
        <w:trPr>
          <w:trHeight w:val="1084"/>
        </w:trPr>
        <w:tc>
          <w:tcPr>
            <w:tcW w:w="3209" w:type="dxa"/>
          </w:tcPr>
          <w:p w14:paraId="65A91FAA" w14:textId="3203DA6C" w:rsidR="00B27791" w:rsidRPr="00B27791" w:rsidRDefault="00B27791" w:rsidP="00B27791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Source Sans Pro"/>
                <w:b/>
                <w:bCs/>
                <w:color w:val="333333"/>
                <w:sz w:val="24"/>
                <w:szCs w:val="24"/>
              </w:rPr>
            </w:pPr>
            <w:r w:rsidRPr="00B27791">
              <w:rPr>
                <w:rFonts w:ascii="Source Sans Pro" w:hAnsi="Source Sans Pro" w:cs="Source Sans Pro"/>
                <w:b/>
                <w:bCs/>
                <w:color w:val="333333"/>
                <w:sz w:val="24"/>
                <w:szCs w:val="24"/>
              </w:rPr>
              <w:t>Signal heading / word</w:t>
            </w:r>
          </w:p>
        </w:tc>
        <w:tc>
          <w:tcPr>
            <w:tcW w:w="5977" w:type="dxa"/>
          </w:tcPr>
          <w:p w14:paraId="2430B82B" w14:textId="77777777" w:rsidR="00B27791" w:rsidRDefault="00B27791" w:rsidP="00E032AF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Source Sans Pro" w:hAnsi="Source Sans Pro" w:cs="Source Sans Pro"/>
                <w:color w:val="333333"/>
                <w:sz w:val="24"/>
                <w:szCs w:val="24"/>
              </w:rPr>
            </w:pPr>
          </w:p>
        </w:tc>
        <w:tc>
          <w:tcPr>
            <w:tcW w:w="5977" w:type="dxa"/>
          </w:tcPr>
          <w:p w14:paraId="7C160350" w14:textId="77777777" w:rsidR="00B27791" w:rsidRDefault="00B27791" w:rsidP="00E032AF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Source Sans Pro" w:hAnsi="Source Sans Pro" w:cs="Source Sans Pro"/>
                <w:color w:val="333333"/>
                <w:sz w:val="24"/>
                <w:szCs w:val="24"/>
              </w:rPr>
            </w:pPr>
          </w:p>
        </w:tc>
      </w:tr>
      <w:tr w:rsidR="00B27791" w14:paraId="2E4E0C7B" w14:textId="77777777" w:rsidTr="00B27791">
        <w:trPr>
          <w:trHeight w:val="1398"/>
        </w:trPr>
        <w:tc>
          <w:tcPr>
            <w:tcW w:w="3209" w:type="dxa"/>
          </w:tcPr>
          <w:p w14:paraId="126F0F81" w14:textId="6394330B" w:rsidR="00B27791" w:rsidRPr="00B27791" w:rsidRDefault="00B27791" w:rsidP="00B27791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Source Sans Pro"/>
                <w:b/>
                <w:bCs/>
                <w:color w:val="333333"/>
                <w:sz w:val="24"/>
                <w:szCs w:val="24"/>
              </w:rPr>
            </w:pPr>
            <w:r w:rsidRPr="00B27791">
              <w:rPr>
                <w:rFonts w:ascii="Source Sans Pro" w:hAnsi="Source Sans Pro" w:cs="Source Sans Pro"/>
                <w:b/>
                <w:bCs/>
                <w:color w:val="333333"/>
                <w:sz w:val="24"/>
                <w:szCs w:val="24"/>
              </w:rPr>
              <w:t>Active constituent</w:t>
            </w:r>
          </w:p>
        </w:tc>
        <w:tc>
          <w:tcPr>
            <w:tcW w:w="5977" w:type="dxa"/>
          </w:tcPr>
          <w:p w14:paraId="49B295DD" w14:textId="77777777" w:rsidR="00B27791" w:rsidRDefault="00B27791" w:rsidP="00E032AF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Source Sans Pro" w:hAnsi="Source Sans Pro" w:cs="Source Sans Pro"/>
                <w:color w:val="333333"/>
                <w:sz w:val="24"/>
                <w:szCs w:val="24"/>
              </w:rPr>
            </w:pPr>
          </w:p>
        </w:tc>
        <w:tc>
          <w:tcPr>
            <w:tcW w:w="5977" w:type="dxa"/>
          </w:tcPr>
          <w:p w14:paraId="632C1C7E" w14:textId="77777777" w:rsidR="00B27791" w:rsidRDefault="00B27791" w:rsidP="00E032AF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Source Sans Pro" w:hAnsi="Source Sans Pro" w:cs="Source Sans Pro"/>
                <w:color w:val="333333"/>
                <w:sz w:val="24"/>
                <w:szCs w:val="24"/>
              </w:rPr>
            </w:pPr>
          </w:p>
        </w:tc>
      </w:tr>
      <w:tr w:rsidR="00B27791" w14:paraId="7D5C9169" w14:textId="77777777" w:rsidTr="00B27791">
        <w:trPr>
          <w:trHeight w:val="1426"/>
        </w:trPr>
        <w:tc>
          <w:tcPr>
            <w:tcW w:w="3209" w:type="dxa"/>
          </w:tcPr>
          <w:p w14:paraId="03418415" w14:textId="33F54E5C" w:rsidR="00B27791" w:rsidRPr="00B27791" w:rsidRDefault="00B27791" w:rsidP="00B27791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Source Sans Pro"/>
                <w:b/>
                <w:bCs/>
                <w:color w:val="333333"/>
                <w:sz w:val="24"/>
                <w:szCs w:val="24"/>
              </w:rPr>
            </w:pPr>
            <w:r w:rsidRPr="00B27791">
              <w:rPr>
                <w:rFonts w:ascii="Source Sans Pro" w:hAnsi="Source Sans Pro" w:cs="Source Sans Pro"/>
                <w:b/>
                <w:bCs/>
                <w:color w:val="333333"/>
                <w:sz w:val="24"/>
                <w:szCs w:val="24"/>
              </w:rPr>
              <w:t>Used for</w:t>
            </w:r>
          </w:p>
        </w:tc>
        <w:tc>
          <w:tcPr>
            <w:tcW w:w="5977" w:type="dxa"/>
          </w:tcPr>
          <w:p w14:paraId="0374D25B" w14:textId="77777777" w:rsidR="00B27791" w:rsidRDefault="00B27791" w:rsidP="00E032AF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Source Sans Pro" w:hAnsi="Source Sans Pro" w:cs="Source Sans Pro"/>
                <w:color w:val="333333"/>
                <w:sz w:val="24"/>
                <w:szCs w:val="24"/>
              </w:rPr>
            </w:pPr>
          </w:p>
        </w:tc>
        <w:tc>
          <w:tcPr>
            <w:tcW w:w="5977" w:type="dxa"/>
          </w:tcPr>
          <w:p w14:paraId="33B68D6E" w14:textId="77777777" w:rsidR="00B27791" w:rsidRDefault="00B27791" w:rsidP="00E032AF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Source Sans Pro" w:hAnsi="Source Sans Pro" w:cs="Source Sans Pro"/>
                <w:color w:val="333333"/>
                <w:sz w:val="24"/>
                <w:szCs w:val="24"/>
              </w:rPr>
            </w:pPr>
          </w:p>
        </w:tc>
      </w:tr>
      <w:tr w:rsidR="00B27791" w14:paraId="3D2F7507" w14:textId="77777777" w:rsidTr="00B27791">
        <w:trPr>
          <w:trHeight w:val="2484"/>
        </w:trPr>
        <w:tc>
          <w:tcPr>
            <w:tcW w:w="3209" w:type="dxa"/>
          </w:tcPr>
          <w:p w14:paraId="63435FA4" w14:textId="73904A89" w:rsidR="00B27791" w:rsidRPr="00B27791" w:rsidRDefault="00B27791" w:rsidP="00B27791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Source Sans Pro"/>
                <w:b/>
                <w:bCs/>
                <w:color w:val="333333"/>
                <w:sz w:val="24"/>
                <w:szCs w:val="24"/>
              </w:rPr>
            </w:pPr>
            <w:r w:rsidRPr="00B27791">
              <w:rPr>
                <w:rFonts w:ascii="Source Sans Pro" w:hAnsi="Source Sans Pro" w:cs="Source Sans Pro"/>
                <w:b/>
                <w:bCs/>
                <w:color w:val="333333"/>
                <w:sz w:val="24"/>
                <w:szCs w:val="24"/>
              </w:rPr>
              <w:t>Hazard statement</w:t>
            </w:r>
          </w:p>
        </w:tc>
        <w:tc>
          <w:tcPr>
            <w:tcW w:w="5977" w:type="dxa"/>
          </w:tcPr>
          <w:p w14:paraId="2AB90DCA" w14:textId="77777777" w:rsidR="00B27791" w:rsidRDefault="00B27791" w:rsidP="00E032AF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Source Sans Pro" w:hAnsi="Source Sans Pro" w:cs="Source Sans Pro"/>
                <w:color w:val="333333"/>
                <w:sz w:val="24"/>
                <w:szCs w:val="24"/>
              </w:rPr>
            </w:pPr>
          </w:p>
        </w:tc>
        <w:tc>
          <w:tcPr>
            <w:tcW w:w="5977" w:type="dxa"/>
          </w:tcPr>
          <w:p w14:paraId="1852D7DA" w14:textId="77777777" w:rsidR="00B27791" w:rsidRDefault="00B27791" w:rsidP="00E032AF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Source Sans Pro" w:hAnsi="Source Sans Pro" w:cs="Source Sans Pro"/>
                <w:color w:val="333333"/>
                <w:sz w:val="24"/>
                <w:szCs w:val="24"/>
              </w:rPr>
            </w:pPr>
          </w:p>
        </w:tc>
      </w:tr>
      <w:tr w:rsidR="00B27791" w14:paraId="257D2A51" w14:textId="77777777" w:rsidTr="00B27791">
        <w:trPr>
          <w:trHeight w:val="1738"/>
        </w:trPr>
        <w:tc>
          <w:tcPr>
            <w:tcW w:w="3209" w:type="dxa"/>
          </w:tcPr>
          <w:p w14:paraId="4E73D5D5" w14:textId="01010D4B" w:rsidR="00B27791" w:rsidRPr="00B27791" w:rsidRDefault="00B27791" w:rsidP="00B27791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Source Sans Pro"/>
                <w:b/>
                <w:bCs/>
                <w:color w:val="333333"/>
                <w:sz w:val="24"/>
                <w:szCs w:val="24"/>
              </w:rPr>
            </w:pPr>
            <w:r w:rsidRPr="00B27791">
              <w:rPr>
                <w:rFonts w:ascii="Source Sans Pro" w:hAnsi="Source Sans Pro" w:cs="Source Sans Pro"/>
                <w:b/>
                <w:bCs/>
                <w:color w:val="333333"/>
                <w:sz w:val="24"/>
                <w:szCs w:val="24"/>
              </w:rPr>
              <w:t>Precautionary statement</w:t>
            </w:r>
          </w:p>
        </w:tc>
        <w:tc>
          <w:tcPr>
            <w:tcW w:w="5977" w:type="dxa"/>
          </w:tcPr>
          <w:p w14:paraId="4CDF2C10" w14:textId="77777777" w:rsidR="00B27791" w:rsidRDefault="00B27791" w:rsidP="00E032AF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Source Sans Pro" w:hAnsi="Source Sans Pro" w:cs="Source Sans Pro"/>
                <w:color w:val="333333"/>
                <w:sz w:val="24"/>
                <w:szCs w:val="24"/>
              </w:rPr>
            </w:pPr>
          </w:p>
        </w:tc>
        <w:tc>
          <w:tcPr>
            <w:tcW w:w="5977" w:type="dxa"/>
          </w:tcPr>
          <w:p w14:paraId="28AA39EE" w14:textId="77777777" w:rsidR="00B27791" w:rsidRDefault="00B27791" w:rsidP="00E032AF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Source Sans Pro" w:hAnsi="Source Sans Pro" w:cs="Source Sans Pro"/>
                <w:color w:val="333333"/>
                <w:sz w:val="24"/>
                <w:szCs w:val="24"/>
              </w:rPr>
            </w:pPr>
          </w:p>
        </w:tc>
      </w:tr>
    </w:tbl>
    <w:p w14:paraId="4DF2DC9F" w14:textId="77777777" w:rsidR="00E032AF" w:rsidRDefault="00E032AF" w:rsidP="00E032AF">
      <w:pPr>
        <w:autoSpaceDE w:val="0"/>
        <w:autoSpaceDN w:val="0"/>
        <w:adjustRightInd w:val="0"/>
        <w:spacing w:before="120" w:after="120" w:line="252" w:lineRule="auto"/>
        <w:rPr>
          <w:rFonts w:ascii="Source Sans Pro" w:hAnsi="Source Sans Pro" w:cs="Source Sans Pro"/>
          <w:color w:val="333333"/>
          <w:sz w:val="24"/>
          <w:szCs w:val="24"/>
        </w:rPr>
      </w:pPr>
    </w:p>
    <w:p w14:paraId="4B355DE8" w14:textId="13F316B4" w:rsidR="00E032AF" w:rsidRDefault="00E032AF" w:rsidP="00E032AF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Source Sans Pro" w:hAnsi="Source Sans Pro" w:cs="Source Sans Pro"/>
          <w:color w:val="333333"/>
          <w:sz w:val="24"/>
          <w:szCs w:val="24"/>
        </w:rPr>
      </w:pPr>
    </w:p>
    <w:sectPr w:rsidR="00E032AF" w:rsidSect="00B277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706AC"/>
    <w:multiLevelType w:val="hybridMultilevel"/>
    <w:tmpl w:val="E8A0EADA"/>
    <w:lvl w:ilvl="0" w:tplc="A1E0A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E4B2D"/>
    <w:multiLevelType w:val="hybridMultilevel"/>
    <w:tmpl w:val="48426CF8"/>
    <w:lvl w:ilvl="0" w:tplc="367EDC42">
      <w:start w:val="1"/>
      <w:numFmt w:val="lowerLetter"/>
      <w:lvlText w:val="(%1)"/>
      <w:lvlJc w:val="left"/>
      <w:pPr>
        <w:ind w:left="3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78" w:hanging="360"/>
      </w:pPr>
    </w:lvl>
    <w:lvl w:ilvl="2" w:tplc="0C09001B" w:tentative="1">
      <w:start w:val="1"/>
      <w:numFmt w:val="lowerRoman"/>
      <w:lvlText w:val="%3."/>
      <w:lvlJc w:val="right"/>
      <w:pPr>
        <w:ind w:left="1798" w:hanging="180"/>
      </w:pPr>
    </w:lvl>
    <w:lvl w:ilvl="3" w:tplc="0C09000F" w:tentative="1">
      <w:start w:val="1"/>
      <w:numFmt w:val="decimal"/>
      <w:lvlText w:val="%4."/>
      <w:lvlJc w:val="left"/>
      <w:pPr>
        <w:ind w:left="2518" w:hanging="360"/>
      </w:pPr>
    </w:lvl>
    <w:lvl w:ilvl="4" w:tplc="0C090019" w:tentative="1">
      <w:start w:val="1"/>
      <w:numFmt w:val="lowerLetter"/>
      <w:lvlText w:val="%5."/>
      <w:lvlJc w:val="left"/>
      <w:pPr>
        <w:ind w:left="3238" w:hanging="360"/>
      </w:pPr>
    </w:lvl>
    <w:lvl w:ilvl="5" w:tplc="0C09001B" w:tentative="1">
      <w:start w:val="1"/>
      <w:numFmt w:val="lowerRoman"/>
      <w:lvlText w:val="%6."/>
      <w:lvlJc w:val="right"/>
      <w:pPr>
        <w:ind w:left="3958" w:hanging="180"/>
      </w:pPr>
    </w:lvl>
    <w:lvl w:ilvl="6" w:tplc="0C09000F" w:tentative="1">
      <w:start w:val="1"/>
      <w:numFmt w:val="decimal"/>
      <w:lvlText w:val="%7."/>
      <w:lvlJc w:val="left"/>
      <w:pPr>
        <w:ind w:left="4678" w:hanging="360"/>
      </w:pPr>
    </w:lvl>
    <w:lvl w:ilvl="7" w:tplc="0C090019" w:tentative="1">
      <w:start w:val="1"/>
      <w:numFmt w:val="lowerLetter"/>
      <w:lvlText w:val="%8."/>
      <w:lvlJc w:val="left"/>
      <w:pPr>
        <w:ind w:left="5398" w:hanging="360"/>
      </w:pPr>
    </w:lvl>
    <w:lvl w:ilvl="8" w:tplc="0C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7A1E23A3"/>
    <w:multiLevelType w:val="singleLevel"/>
    <w:tmpl w:val="943A017C"/>
    <w:lvl w:ilvl="0">
      <w:start w:val="1"/>
      <w:numFmt w:val="decimal"/>
      <w:lvlText w:val="%1."/>
      <w:legacy w:legacy="1" w:legacySpace="0" w:legacyIndent="140"/>
      <w:lvlJc w:val="left"/>
      <w:rPr>
        <w:rFonts w:ascii="Source Sans Pro" w:hAnsi="Source Sans Pro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140"/>
        <w:lvlJc w:val="left"/>
        <w:rPr>
          <w:rFonts w:ascii="Source Sans Pro" w:hAnsi="Source Sans Pro" w:hint="default"/>
        </w:r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140"/>
        <w:lvlJc w:val="left"/>
        <w:rPr>
          <w:rFonts w:ascii="Source Sans Pro" w:hAnsi="Source Sans Pro" w:hint="default"/>
        </w:rPr>
      </w:lvl>
    </w:lvlOverride>
  </w:num>
  <w:num w:numId="4">
    <w:abstractNumId w:val="2"/>
    <w:lvlOverride w:ilvl="0">
      <w:lvl w:ilvl="0">
        <w:start w:val="4"/>
        <w:numFmt w:val="decimal"/>
        <w:lvlText w:val="%1."/>
        <w:legacy w:legacy="1" w:legacySpace="0" w:legacyIndent="140"/>
        <w:lvlJc w:val="left"/>
        <w:rPr>
          <w:rFonts w:ascii="Source Sans Pro" w:hAnsi="Source Sans Pro" w:hint="default"/>
        </w:rPr>
      </w:lvl>
    </w:lvlOverride>
  </w:num>
  <w:num w:numId="5">
    <w:abstractNumId w:val="2"/>
    <w:lvlOverride w:ilvl="0">
      <w:lvl w:ilvl="0">
        <w:start w:val="5"/>
        <w:numFmt w:val="decimal"/>
        <w:lvlText w:val="%1."/>
        <w:legacy w:legacy="1" w:legacySpace="0" w:legacyIndent="140"/>
        <w:lvlJc w:val="left"/>
        <w:rPr>
          <w:rFonts w:ascii="Microsoft Sans Serif" w:hAnsi="Microsoft Sans Serif" w:cs="Microsoft Sans Serif" w:hint="default"/>
        </w:rPr>
      </w:lvl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AF"/>
    <w:rsid w:val="00113A58"/>
    <w:rsid w:val="004324FD"/>
    <w:rsid w:val="00B27791"/>
    <w:rsid w:val="00E0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83AD"/>
  <w15:chartTrackingRefBased/>
  <w15:docId w15:val="{B38ABC70-9D28-4C5E-9F33-E1BD0B42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032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2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Clark</cp:lastModifiedBy>
  <cp:revision>2</cp:revision>
  <dcterms:created xsi:type="dcterms:W3CDTF">2020-06-03T06:28:00Z</dcterms:created>
  <dcterms:modified xsi:type="dcterms:W3CDTF">2020-06-03T06:28:00Z</dcterms:modified>
</cp:coreProperties>
</file>