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88C" w14:textId="5B5AAAB2" w:rsidR="008650D4" w:rsidRDefault="00C35924" w:rsidP="002267D5">
      <w:pPr>
        <w:pStyle w:val="Heading1"/>
      </w:pPr>
      <w:r>
        <w:t>Research</w:t>
      </w:r>
    </w:p>
    <w:p w14:paraId="71010D03" w14:textId="77777777" w:rsidR="00C35924" w:rsidRDefault="00C35924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  <w:r>
        <w:rPr>
          <w:rFonts w:cs="Open Sans"/>
        </w:rPr>
        <w:t>In preparation for a team meeting, you need to do some preparation and research. Below are six areas that must be addressed during the team meeting.</w:t>
      </w:r>
    </w:p>
    <w:p w14:paraId="1FD55DE0" w14:textId="77777777" w:rsidR="00C35924" w:rsidRDefault="00C35924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</w:p>
    <w:p w14:paraId="0A66FB01" w14:textId="452D20CE" w:rsidR="00C35924" w:rsidRDefault="00C35924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  <w:r>
        <w:rPr>
          <w:rFonts w:cs="Open Sans"/>
        </w:rPr>
        <w:t>You are to cover these six topics in a brief PowerPoint presentation. First you will need to research the six topics and get the required information to share.</w:t>
      </w:r>
    </w:p>
    <w:p w14:paraId="4D747A92" w14:textId="77777777" w:rsidR="00C35924" w:rsidRDefault="00C35924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</w:p>
    <w:p w14:paraId="16CA9F69" w14:textId="1255D549" w:rsidR="00C35924" w:rsidRDefault="00C35924" w:rsidP="00C35924">
      <w:pPr>
        <w:pStyle w:val="ListParagraph"/>
        <w:numPr>
          <w:ilvl w:val="0"/>
          <w:numId w:val="22"/>
        </w:numPr>
        <w:rPr>
          <w:rFonts w:cs="Open Sans"/>
        </w:rPr>
      </w:pPr>
      <w:r w:rsidRPr="00C35924">
        <w:rPr>
          <w:rFonts w:cs="Open Sans"/>
        </w:rPr>
        <w:t>T</w:t>
      </w:r>
      <w:r w:rsidRPr="00C35924">
        <w:rPr>
          <w:rFonts w:cs="Open Sans"/>
        </w:rPr>
        <w:t xml:space="preserve">he purpose of food safety programs. </w:t>
      </w:r>
    </w:p>
    <w:p w14:paraId="01E41077" w14:textId="77777777" w:rsidR="00C35924" w:rsidRPr="00C35924" w:rsidRDefault="00C35924" w:rsidP="00C35924">
      <w:pPr>
        <w:pStyle w:val="ListParagraph"/>
        <w:rPr>
          <w:rFonts w:cs="Open Sans"/>
        </w:rPr>
      </w:pPr>
    </w:p>
    <w:p w14:paraId="4440F3BD" w14:textId="76B4F291" w:rsidR="00D96FAA" w:rsidRPr="009F03E5" w:rsidRDefault="00C35924" w:rsidP="00C35924">
      <w:pPr>
        <w:pStyle w:val="ListParagraph"/>
        <w:numPr>
          <w:ilvl w:val="0"/>
          <w:numId w:val="22"/>
        </w:numPr>
        <w:spacing w:before="60"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  <w:r>
        <w:rPr>
          <w:rFonts w:cs="Open Sans"/>
        </w:rPr>
        <w:t xml:space="preserve">The </w:t>
      </w:r>
      <w:r w:rsidR="00D96FAA" w:rsidRPr="009F03E5">
        <w:rPr>
          <w:rFonts w:cs="Open Sans"/>
        </w:rPr>
        <w:t xml:space="preserve">causes and effects of microbiological contamination of food. </w:t>
      </w:r>
    </w:p>
    <w:p w14:paraId="03A98E6D" w14:textId="1AC99E1A" w:rsidR="00D96FAA" w:rsidRPr="009F03E5" w:rsidRDefault="00D96FAA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</w:p>
    <w:p w14:paraId="43C30F41" w14:textId="02271A0B" w:rsidR="00D96FAA" w:rsidRPr="009F03E5" w:rsidRDefault="00C35924" w:rsidP="00C35924">
      <w:pPr>
        <w:pStyle w:val="ListParagraph"/>
        <w:numPr>
          <w:ilvl w:val="0"/>
          <w:numId w:val="22"/>
        </w:numPr>
        <w:spacing w:before="60"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  <w:r>
        <w:rPr>
          <w:rFonts w:cs="Open Sans"/>
        </w:rPr>
        <w:t>T</w:t>
      </w:r>
      <w:r w:rsidR="00D96FAA" w:rsidRPr="009F03E5">
        <w:rPr>
          <w:rFonts w:cs="Open Sans"/>
        </w:rPr>
        <w:t xml:space="preserve">he responsibilities of an employer and employee in </w:t>
      </w:r>
      <w:r>
        <w:rPr>
          <w:rFonts w:cs="Open Sans"/>
        </w:rPr>
        <w:t xml:space="preserve">maintaining </w:t>
      </w:r>
      <w:r w:rsidR="00D96FAA" w:rsidRPr="009F03E5">
        <w:rPr>
          <w:rFonts w:cs="Open Sans"/>
        </w:rPr>
        <w:t xml:space="preserve">hygienic practices — list </w:t>
      </w:r>
      <w:r>
        <w:rPr>
          <w:rFonts w:cs="Open Sans"/>
        </w:rPr>
        <w:t xml:space="preserve">of </w:t>
      </w:r>
      <w:r w:rsidR="00D96FAA" w:rsidRPr="009F03E5">
        <w:rPr>
          <w:rFonts w:cs="Open Sans"/>
        </w:rPr>
        <w:t>three (3) for each.</w:t>
      </w:r>
    </w:p>
    <w:p w14:paraId="215EFE9E" w14:textId="6C4F78A2" w:rsidR="00D96FAA" w:rsidRPr="009F03E5" w:rsidRDefault="00D96FAA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  <w:b/>
          <w:bCs/>
        </w:rPr>
      </w:pPr>
    </w:p>
    <w:p w14:paraId="3FD3BF49" w14:textId="1AE4C486" w:rsidR="00D96FAA" w:rsidRPr="009F03E5" w:rsidRDefault="00C35924" w:rsidP="00C35924">
      <w:pPr>
        <w:pStyle w:val="ListParagraph"/>
        <w:numPr>
          <w:ilvl w:val="0"/>
          <w:numId w:val="22"/>
        </w:numPr>
        <w:spacing w:before="60"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  <w:b/>
          <w:bCs/>
        </w:rPr>
      </w:pPr>
      <w:r>
        <w:rPr>
          <w:rFonts w:cs="Open Sans"/>
          <w:bCs/>
        </w:rPr>
        <w:t>T</w:t>
      </w:r>
      <w:r w:rsidR="00D96FAA" w:rsidRPr="00C35924">
        <w:rPr>
          <w:rFonts w:cs="Open Sans"/>
          <w:bCs/>
        </w:rPr>
        <w:t xml:space="preserve">he meaning of contamination and potentially hazardous foods according to Australia New Zealand </w:t>
      </w:r>
      <w:r w:rsidRPr="00C35924">
        <w:rPr>
          <w:rFonts w:cs="Open Sans"/>
          <w:bCs/>
        </w:rPr>
        <w:t>Food Standards Co</w:t>
      </w:r>
      <w:r w:rsidR="00D96FAA" w:rsidRPr="00C35924">
        <w:rPr>
          <w:rFonts w:cs="Open Sans"/>
          <w:bCs/>
        </w:rPr>
        <w:t>de</w:t>
      </w:r>
      <w:r>
        <w:rPr>
          <w:rFonts w:cs="Open Sans"/>
          <w:bCs/>
        </w:rPr>
        <w:t>.</w:t>
      </w:r>
    </w:p>
    <w:p w14:paraId="3560FD57" w14:textId="64E3CA1F" w:rsidR="00D96FAA" w:rsidRPr="009F03E5" w:rsidRDefault="00D96FAA" w:rsidP="00D96FAA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  <w:b/>
          <w:bCs/>
        </w:rPr>
      </w:pPr>
    </w:p>
    <w:p w14:paraId="09206830" w14:textId="77777777" w:rsidR="00C35924" w:rsidRDefault="00C35924" w:rsidP="00C35924">
      <w:pPr>
        <w:pStyle w:val="ListParagraph"/>
        <w:numPr>
          <w:ilvl w:val="0"/>
          <w:numId w:val="22"/>
        </w:numPr>
        <w:spacing w:before="60"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  <w:r w:rsidRPr="00C35924">
        <w:rPr>
          <w:rFonts w:cs="Open Sans"/>
        </w:rPr>
        <w:t>F</w:t>
      </w:r>
      <w:r w:rsidR="00D96FAA" w:rsidRPr="00C35924">
        <w:rPr>
          <w:rFonts w:cs="Open Sans"/>
        </w:rPr>
        <w:t xml:space="preserve">our (4) hygiene actions that </w:t>
      </w:r>
      <w:r>
        <w:rPr>
          <w:rFonts w:cs="Open Sans"/>
        </w:rPr>
        <w:t>we must follow t</w:t>
      </w:r>
      <w:r w:rsidR="00D96FAA" w:rsidRPr="00C35924">
        <w:rPr>
          <w:rFonts w:cs="Open Sans"/>
        </w:rPr>
        <w:t>o avoid food-borne illnesses.</w:t>
      </w:r>
    </w:p>
    <w:p w14:paraId="16B764F2" w14:textId="77777777" w:rsidR="00C35924" w:rsidRDefault="00C35924" w:rsidP="00C35924">
      <w:pPr>
        <w:pStyle w:val="ListParagraph"/>
        <w:spacing w:before="60" w:after="0" w:line="240" w:lineRule="auto"/>
        <w:ind w:left="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</w:p>
    <w:p w14:paraId="44E2B78F" w14:textId="3633CCE9" w:rsidR="009F03E5" w:rsidRPr="00C35924" w:rsidRDefault="009F03E5" w:rsidP="00C35924">
      <w:pPr>
        <w:pStyle w:val="ListParagraph"/>
        <w:numPr>
          <w:ilvl w:val="0"/>
          <w:numId w:val="22"/>
        </w:numPr>
        <w:spacing w:before="60" w:after="0" w:line="24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Open Sans"/>
        </w:rPr>
      </w:pPr>
      <w:r w:rsidRPr="009F03E5">
        <w:rPr>
          <w:rFonts w:cs="Open Sans"/>
        </w:rPr>
        <w:t>As per the “</w:t>
      </w:r>
      <w:r w:rsidR="00C35924" w:rsidRPr="00C35924">
        <w:rPr>
          <w:rFonts w:cs="Open Sans"/>
          <w:bCs/>
        </w:rPr>
        <w:t>Australia New Zealand Food Standards Code</w:t>
      </w:r>
      <w:r w:rsidRPr="009F03E5">
        <w:rPr>
          <w:rFonts w:cs="Open Sans"/>
        </w:rPr>
        <w:t>” what are the requirements for handwashing facilities at food premises</w:t>
      </w:r>
      <w:r w:rsidR="00C35924">
        <w:rPr>
          <w:rFonts w:cs="Open Sans"/>
        </w:rPr>
        <w:t xml:space="preserve"> and our expectations of our staff. </w:t>
      </w:r>
      <w:r w:rsidRPr="009F03E5">
        <w:t xml:space="preserve"> </w:t>
      </w:r>
    </w:p>
    <w:sectPr w:rsidR="009F03E5" w:rsidRPr="00C35924" w:rsidSect="002267D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C992" w14:textId="77777777" w:rsidR="00920575" w:rsidRDefault="00920575" w:rsidP="002267D5">
      <w:pPr>
        <w:spacing w:before="0" w:after="0" w:line="240" w:lineRule="auto"/>
      </w:pPr>
      <w:r>
        <w:separator/>
      </w:r>
    </w:p>
  </w:endnote>
  <w:endnote w:type="continuationSeparator" w:id="0">
    <w:p w14:paraId="4A487A6F" w14:textId="77777777" w:rsidR="00920575" w:rsidRDefault="00920575" w:rsidP="00226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2876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DAACC4" w14:textId="5ED3BB79" w:rsidR="002267D5" w:rsidRDefault="002267D5">
            <w:pPr>
              <w:pStyle w:val="Footer"/>
              <w:jc w:val="right"/>
            </w:pP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  <w:r w:rsidRPr="002267D5">
              <w:rPr>
                <w:sz w:val="18"/>
                <w:szCs w:val="18"/>
              </w:rPr>
              <w:t xml:space="preserve"> of </w:t>
            </w: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69FCAD" w14:textId="77777777" w:rsidR="002267D5" w:rsidRDefault="0022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EB4C" w14:textId="77777777" w:rsidR="00920575" w:rsidRDefault="00920575" w:rsidP="002267D5">
      <w:pPr>
        <w:spacing w:before="0" w:after="0" w:line="240" w:lineRule="auto"/>
      </w:pPr>
      <w:r>
        <w:separator/>
      </w:r>
    </w:p>
  </w:footnote>
  <w:footnote w:type="continuationSeparator" w:id="0">
    <w:p w14:paraId="75DF5C0D" w14:textId="77777777" w:rsidR="00920575" w:rsidRDefault="00920575" w:rsidP="002267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9AD0" w14:textId="3A471FB3" w:rsidR="002267D5" w:rsidRPr="002267D5" w:rsidRDefault="002267D5">
    <w:pPr>
      <w:pStyle w:val="Header"/>
      <w:rPr>
        <w:sz w:val="18"/>
        <w:szCs w:val="18"/>
      </w:rPr>
    </w:pPr>
    <w:r w:rsidRPr="002267D5">
      <w:rPr>
        <w:sz w:val="18"/>
        <w:szCs w:val="18"/>
      </w:rPr>
      <w:t xml:space="preserve">Certificate III in Tourism - Task </w:t>
    </w:r>
    <w:r w:rsidR="00BE48FC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71DB"/>
    <w:multiLevelType w:val="hybridMultilevel"/>
    <w:tmpl w:val="6720D74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A56B6"/>
    <w:multiLevelType w:val="hybridMultilevel"/>
    <w:tmpl w:val="7200DF16"/>
    <w:lvl w:ilvl="0" w:tplc="09DE04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7F2"/>
    <w:multiLevelType w:val="hybridMultilevel"/>
    <w:tmpl w:val="87008B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57FD0"/>
    <w:multiLevelType w:val="hybridMultilevel"/>
    <w:tmpl w:val="3102613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73AFF"/>
    <w:multiLevelType w:val="hybridMultilevel"/>
    <w:tmpl w:val="24DEE1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A39"/>
    <w:multiLevelType w:val="hybridMultilevel"/>
    <w:tmpl w:val="B59237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06938"/>
    <w:multiLevelType w:val="hybridMultilevel"/>
    <w:tmpl w:val="A13C1E7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B5F11"/>
    <w:multiLevelType w:val="hybridMultilevel"/>
    <w:tmpl w:val="65922F8A"/>
    <w:lvl w:ilvl="0" w:tplc="6EBEF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1847"/>
    <w:multiLevelType w:val="hybridMultilevel"/>
    <w:tmpl w:val="F104C75C"/>
    <w:lvl w:ilvl="0" w:tplc="BB22A82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6EA3A">
      <w:start w:val="3"/>
      <w:numFmt w:val="bullet"/>
      <w:lvlText w:val=""/>
      <w:lvlJc w:val="left"/>
      <w:pPr>
        <w:ind w:left="2520" w:hanging="720"/>
      </w:pPr>
      <w:rPr>
        <w:rFonts w:ascii="Symbol" w:eastAsia="Calibr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8369E"/>
    <w:multiLevelType w:val="hybridMultilevel"/>
    <w:tmpl w:val="4A88B2E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E0B59"/>
    <w:multiLevelType w:val="hybridMultilevel"/>
    <w:tmpl w:val="EEF2390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12A8F"/>
    <w:multiLevelType w:val="hybridMultilevel"/>
    <w:tmpl w:val="C4DA8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97D68"/>
    <w:multiLevelType w:val="hybridMultilevel"/>
    <w:tmpl w:val="AE50E5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4187"/>
    <w:multiLevelType w:val="hybridMultilevel"/>
    <w:tmpl w:val="34D8C6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71D3"/>
    <w:multiLevelType w:val="hybridMultilevel"/>
    <w:tmpl w:val="1DB03B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791AAF"/>
    <w:multiLevelType w:val="hybridMultilevel"/>
    <w:tmpl w:val="C36ED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01F55"/>
    <w:multiLevelType w:val="hybridMultilevel"/>
    <w:tmpl w:val="82E40A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11AB"/>
    <w:multiLevelType w:val="hybridMultilevel"/>
    <w:tmpl w:val="244E4D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96161"/>
    <w:multiLevelType w:val="hybridMultilevel"/>
    <w:tmpl w:val="1C02FBEE"/>
    <w:lvl w:ilvl="0" w:tplc="6EBEF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A1481"/>
    <w:multiLevelType w:val="hybridMultilevel"/>
    <w:tmpl w:val="97506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D1C164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4276"/>
    <w:multiLevelType w:val="hybridMultilevel"/>
    <w:tmpl w:val="C3A29F96"/>
    <w:lvl w:ilvl="0" w:tplc="2B54BF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578A1"/>
    <w:multiLevelType w:val="hybridMultilevel"/>
    <w:tmpl w:val="F0860D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18"/>
  </w:num>
  <w:num w:numId="7">
    <w:abstractNumId w:val="2"/>
  </w:num>
  <w:num w:numId="8">
    <w:abstractNumId w:val="11"/>
  </w:num>
  <w:num w:numId="9">
    <w:abstractNumId w:val="19"/>
  </w:num>
  <w:num w:numId="10">
    <w:abstractNumId w:val="14"/>
  </w:num>
  <w:num w:numId="11">
    <w:abstractNumId w:val="3"/>
  </w:num>
  <w:num w:numId="12">
    <w:abstractNumId w:val="20"/>
  </w:num>
  <w:num w:numId="13">
    <w:abstractNumId w:val="9"/>
  </w:num>
  <w:num w:numId="14">
    <w:abstractNumId w:val="10"/>
  </w:num>
  <w:num w:numId="15">
    <w:abstractNumId w:val="5"/>
  </w:num>
  <w:num w:numId="16">
    <w:abstractNumId w:val="6"/>
  </w:num>
  <w:num w:numId="17">
    <w:abstractNumId w:val="21"/>
  </w:num>
  <w:num w:numId="18">
    <w:abstractNumId w:val="0"/>
  </w:num>
  <w:num w:numId="19">
    <w:abstractNumId w:val="16"/>
  </w:num>
  <w:num w:numId="20">
    <w:abstractNumId w:val="15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5"/>
    <w:rsid w:val="000B1F07"/>
    <w:rsid w:val="001D2C75"/>
    <w:rsid w:val="002267D5"/>
    <w:rsid w:val="003C1E69"/>
    <w:rsid w:val="00457047"/>
    <w:rsid w:val="005561A9"/>
    <w:rsid w:val="005B2AD2"/>
    <w:rsid w:val="008928F3"/>
    <w:rsid w:val="008A57EF"/>
    <w:rsid w:val="008D4C59"/>
    <w:rsid w:val="00920575"/>
    <w:rsid w:val="009F03E5"/>
    <w:rsid w:val="00BE48FC"/>
    <w:rsid w:val="00C35924"/>
    <w:rsid w:val="00D96FAA"/>
    <w:rsid w:val="00E51418"/>
    <w:rsid w:val="00E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C921"/>
  <w15:chartTrackingRefBased/>
  <w15:docId w15:val="{D53992D1-49B5-45C5-BF06-0C2085B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D5"/>
    <w:pPr>
      <w:spacing w:before="120" w:after="120" w:line="252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7D5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D5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D5"/>
  </w:style>
  <w:style w:type="paragraph" w:styleId="Footer">
    <w:name w:val="footer"/>
    <w:basedOn w:val="Normal"/>
    <w:link w:val="Foot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D5"/>
  </w:style>
  <w:style w:type="character" w:customStyle="1" w:styleId="Heading2Char">
    <w:name w:val="Heading 2 Char"/>
    <w:basedOn w:val="DefaultParagraphFont"/>
    <w:link w:val="Heading2"/>
    <w:uiPriority w:val="9"/>
    <w:rsid w:val="002267D5"/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67D5"/>
    <w:rPr>
      <w:rFonts w:ascii="Open Sans" w:eastAsiaTheme="majorEastAsia" w:hAnsi="Open Sans" w:cstheme="majorBidi"/>
      <w:b/>
      <w:sz w:val="36"/>
      <w:szCs w:val="32"/>
    </w:rPr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1"/>
    <w:qFormat/>
    <w:rsid w:val="002267D5"/>
    <w:pPr>
      <w:ind w:left="720"/>
      <w:contextualSpacing/>
    </w:pPr>
  </w:style>
  <w:style w:type="table" w:styleId="TableGrid">
    <w:name w:val="Table Grid"/>
    <w:aliases w:val="FedU Table Grid"/>
    <w:basedOn w:val="TableNormal"/>
    <w:uiPriority w:val="59"/>
    <w:rsid w:val="00D96F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1"/>
    <w:qFormat/>
    <w:locked/>
    <w:rsid w:val="00D96FAA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2021-08-17T10:17:00Z</dcterms:created>
  <dcterms:modified xsi:type="dcterms:W3CDTF">2021-08-17T10:22:00Z</dcterms:modified>
</cp:coreProperties>
</file>