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B4445" w14:textId="7362EBD3" w:rsidR="00F50240" w:rsidRPr="00F50240" w:rsidRDefault="00F50240" w:rsidP="00F50240">
      <w:pPr>
        <w:rPr>
          <w:rFonts w:ascii="Open Sans" w:hAnsi="Open Sans" w:cs="Open Sans"/>
          <w:sz w:val="40"/>
          <w:szCs w:val="40"/>
        </w:rPr>
      </w:pPr>
      <w:r w:rsidRPr="00F50240">
        <w:rPr>
          <w:rFonts w:ascii="Open Sans" w:hAnsi="Open Sans" w:cs="Open Sans"/>
          <w:sz w:val="40"/>
          <w:szCs w:val="40"/>
          <w:lang w:val="en-US"/>
        </w:rPr>
        <w:t xml:space="preserve">Position Description: </w:t>
      </w:r>
      <w:r w:rsidRPr="00F50240">
        <w:rPr>
          <w:rStyle w:val="Strong"/>
          <w:rFonts w:ascii="Open Sans" w:hAnsi="Open Sans" w:cs="Open Sans"/>
          <w:b w:val="0"/>
          <w:bCs w:val="0"/>
          <w:sz w:val="40"/>
          <w:szCs w:val="40"/>
        </w:rPr>
        <w:t>Automotive Spray Painter</w:t>
      </w:r>
      <w:r w:rsidRPr="00F50240">
        <w:rPr>
          <w:rFonts w:ascii="Open Sans" w:hAnsi="Open Sans" w:cs="Open Sans"/>
          <w:sz w:val="40"/>
          <w:szCs w:val="40"/>
        </w:rPr>
        <w:t xml:space="preserve"> </w:t>
      </w:r>
    </w:p>
    <w:p w14:paraId="5F06DF0F" w14:textId="77777777" w:rsidR="00F50240" w:rsidRPr="00F50240" w:rsidRDefault="00F50240" w:rsidP="00F50240">
      <w:pPr>
        <w:pStyle w:val="NormalWeb"/>
        <w:spacing w:line="300" w:lineRule="atLeast"/>
        <w:rPr>
          <w:rFonts w:ascii="Open Sans" w:hAnsi="Open Sans" w:cs="Open Sans"/>
        </w:rPr>
      </w:pPr>
      <w:r w:rsidRPr="00F50240">
        <w:rPr>
          <w:rFonts w:ascii="Open Sans" w:hAnsi="Open Sans" w:cs="Open Sans"/>
        </w:rPr>
        <w:t xml:space="preserve">This is skilled work in refinishing and painting automotive equipment. The automotive spray painter generally receives work assignments from a shop foreman and must independently determine work methods in accordance with standard automotive painting practices. </w:t>
      </w:r>
    </w:p>
    <w:p w14:paraId="25A8340B" w14:textId="77777777" w:rsidR="00F50240" w:rsidRPr="00F50240" w:rsidRDefault="00F50240" w:rsidP="00F50240">
      <w:pPr>
        <w:pStyle w:val="NormalWeb"/>
        <w:spacing w:line="300" w:lineRule="atLeast"/>
        <w:rPr>
          <w:rFonts w:ascii="Open Sans" w:hAnsi="Open Sans" w:cs="Open Sans"/>
        </w:rPr>
      </w:pPr>
      <w:r w:rsidRPr="00F50240">
        <w:rPr>
          <w:rFonts w:ascii="Open Sans" w:hAnsi="Open Sans" w:cs="Open Sans"/>
        </w:rPr>
        <w:t xml:space="preserve">A working knowledge of the standard methods and practices of automotive painting and of the materials and methods used in painting or refinishing is required. Skills in the use and operation </w:t>
      </w:r>
      <w:bookmarkStart w:id="0" w:name="_GoBack"/>
      <w:bookmarkEnd w:id="0"/>
      <w:r w:rsidRPr="00F50240">
        <w:rPr>
          <w:rFonts w:ascii="Open Sans" w:hAnsi="Open Sans" w:cs="Open Sans"/>
        </w:rPr>
        <w:t xml:space="preserve">of automotive painting equipment and the ability to complete lay outs and paints signs including freehand lettering are needed. </w:t>
      </w:r>
    </w:p>
    <w:p w14:paraId="40E14B8F" w14:textId="77777777" w:rsidR="00F50240" w:rsidRPr="00F50240" w:rsidRDefault="00F50240" w:rsidP="00F50240">
      <w:pPr>
        <w:pStyle w:val="Heading2"/>
        <w:rPr>
          <w:rFonts w:ascii="Open Sans" w:hAnsi="Open Sans" w:cs="Open Sans"/>
          <w:sz w:val="24"/>
          <w:szCs w:val="24"/>
        </w:rPr>
      </w:pPr>
      <w:r w:rsidRPr="00F50240">
        <w:rPr>
          <w:rFonts w:ascii="Open Sans" w:hAnsi="Open Sans" w:cs="Open Sans"/>
          <w:sz w:val="24"/>
          <w:szCs w:val="24"/>
        </w:rPr>
        <w:t>Common tasks</w:t>
      </w:r>
    </w:p>
    <w:p w14:paraId="1E1C8451" w14:textId="77777777" w:rsidR="00F50240" w:rsidRPr="00F50240" w:rsidRDefault="00F50240" w:rsidP="00F502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F50240">
        <w:rPr>
          <w:rFonts w:ascii="Open Sans" w:hAnsi="Open Sans" w:cs="Open Sans"/>
          <w:sz w:val="24"/>
          <w:szCs w:val="24"/>
        </w:rPr>
        <w:t>prepares paint to desired colour and consistency</w:t>
      </w:r>
    </w:p>
    <w:p w14:paraId="470CE953" w14:textId="77777777" w:rsidR="00F50240" w:rsidRPr="00F50240" w:rsidRDefault="00F50240" w:rsidP="00F502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F50240">
        <w:rPr>
          <w:rFonts w:ascii="Open Sans" w:hAnsi="Open Sans" w:cs="Open Sans"/>
          <w:sz w:val="24"/>
          <w:szCs w:val="24"/>
        </w:rPr>
        <w:t>prepares spraying equipment such as cleaning or adjusting spray gun</w:t>
      </w:r>
    </w:p>
    <w:p w14:paraId="555FDD15" w14:textId="77777777" w:rsidR="00F50240" w:rsidRPr="00F50240" w:rsidRDefault="00F50240" w:rsidP="00F502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F50240">
        <w:rPr>
          <w:rFonts w:ascii="Open Sans" w:hAnsi="Open Sans" w:cs="Open Sans"/>
          <w:sz w:val="24"/>
          <w:szCs w:val="24"/>
        </w:rPr>
        <w:t>cleans vehicle to be painted</w:t>
      </w:r>
    </w:p>
    <w:p w14:paraId="59B156DA" w14:textId="77777777" w:rsidR="00F50240" w:rsidRPr="00F50240" w:rsidRDefault="00F50240" w:rsidP="00F502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F50240">
        <w:rPr>
          <w:rFonts w:ascii="Open Sans" w:hAnsi="Open Sans" w:cs="Open Sans"/>
          <w:sz w:val="24"/>
          <w:szCs w:val="24"/>
        </w:rPr>
        <w:t>masks glass and other appropriate areas prior to application of paint with spray gun or brush</w:t>
      </w:r>
    </w:p>
    <w:p w14:paraId="035DDC70" w14:textId="77777777" w:rsidR="00F50240" w:rsidRPr="00F50240" w:rsidRDefault="00F50240" w:rsidP="00F502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F50240">
        <w:rPr>
          <w:rFonts w:ascii="Open Sans" w:hAnsi="Open Sans" w:cs="Open Sans"/>
          <w:sz w:val="24"/>
          <w:szCs w:val="24"/>
        </w:rPr>
        <w:t>applies decals to machinery and trucks</w:t>
      </w:r>
    </w:p>
    <w:p w14:paraId="42DE761A" w14:textId="77777777" w:rsidR="00F50240" w:rsidRPr="00F50240" w:rsidRDefault="00F50240" w:rsidP="00F502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F50240">
        <w:rPr>
          <w:rFonts w:ascii="Open Sans" w:hAnsi="Open Sans" w:cs="Open Sans"/>
          <w:sz w:val="24"/>
          <w:szCs w:val="24"/>
        </w:rPr>
        <w:t>paints trailers, and other related equipment</w:t>
      </w:r>
    </w:p>
    <w:p w14:paraId="6B658CDF" w14:textId="77777777" w:rsidR="00F50240" w:rsidRPr="00F50240" w:rsidRDefault="00F50240" w:rsidP="00F502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F50240">
        <w:rPr>
          <w:rFonts w:ascii="Open Sans" w:hAnsi="Open Sans" w:cs="Open Sans"/>
          <w:sz w:val="24"/>
          <w:szCs w:val="24"/>
        </w:rPr>
        <w:t>maintains stock levels of all items required for the completion of duties</w:t>
      </w:r>
    </w:p>
    <w:p w14:paraId="31DA4784" w14:textId="77777777" w:rsidR="00F50240" w:rsidRPr="00F50240" w:rsidRDefault="00F50240" w:rsidP="00F502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F50240">
        <w:rPr>
          <w:rFonts w:ascii="Open Sans" w:hAnsi="Open Sans" w:cs="Open Sans"/>
          <w:sz w:val="24"/>
          <w:szCs w:val="24"/>
        </w:rPr>
        <w:t xml:space="preserve">manages OH&amp;S and environmental hazards in the paint bay and workplace </w:t>
      </w:r>
    </w:p>
    <w:p w14:paraId="1DF65A36" w14:textId="77777777" w:rsidR="00F50240" w:rsidRPr="00F50240" w:rsidRDefault="00F50240">
      <w:pPr>
        <w:rPr>
          <w:rFonts w:ascii="Open Sans" w:hAnsi="Open Sans" w:cs="Open Sans"/>
          <w:sz w:val="24"/>
          <w:szCs w:val="24"/>
          <w:lang w:val="en-US"/>
        </w:rPr>
      </w:pPr>
    </w:p>
    <w:sectPr w:rsidR="00F50240" w:rsidRPr="00F50240" w:rsidSect="00F5024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22AD0"/>
    <w:multiLevelType w:val="multilevel"/>
    <w:tmpl w:val="33E6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40"/>
    <w:rsid w:val="00457047"/>
    <w:rsid w:val="00E51418"/>
    <w:rsid w:val="00F5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CF45D"/>
  <w15:chartTrackingRefBased/>
  <w15:docId w15:val="{4D32987E-BCF4-4540-A9E9-35E636A7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02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F502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240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F50240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Strong">
    <w:name w:val="Strong"/>
    <w:basedOn w:val="DefaultParagraphFont"/>
    <w:uiPriority w:val="22"/>
    <w:qFormat/>
    <w:rsid w:val="00F5024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50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2018-03-29T03:56:00Z</dcterms:created>
  <dcterms:modified xsi:type="dcterms:W3CDTF">2018-03-29T04:01:00Z</dcterms:modified>
</cp:coreProperties>
</file>