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86D4A" w14:paraId="53FFCEFF" w14:textId="77777777" w:rsidTr="003D380C">
        <w:tc>
          <w:tcPr>
            <w:tcW w:w="4814" w:type="dxa"/>
          </w:tcPr>
          <w:p w14:paraId="559344C2" w14:textId="77777777" w:rsidR="00486D4A" w:rsidRDefault="00486D4A" w:rsidP="00486D4A">
            <w:pPr>
              <w:rPr>
                <w:b/>
                <w:bCs/>
                <w:color w:val="002060"/>
                <w:sz w:val="40"/>
                <w:szCs w:val="40"/>
              </w:rPr>
            </w:pPr>
            <w:r w:rsidRPr="00486D4A">
              <w:rPr>
                <w:b/>
                <w:bCs/>
                <w:color w:val="002060"/>
                <w:sz w:val="40"/>
                <w:szCs w:val="40"/>
              </w:rPr>
              <w:t>Policies and Procedures</w:t>
            </w:r>
          </w:p>
          <w:p w14:paraId="231AEF21" w14:textId="77777777" w:rsidR="00486D4A" w:rsidRDefault="00486D4A">
            <w:pPr>
              <w:rPr>
                <w:b/>
                <w:bCs/>
                <w:color w:val="002060"/>
                <w:sz w:val="40"/>
                <w:szCs w:val="40"/>
              </w:rPr>
            </w:pPr>
          </w:p>
        </w:tc>
        <w:tc>
          <w:tcPr>
            <w:tcW w:w="4814" w:type="dxa"/>
          </w:tcPr>
          <w:p w14:paraId="5B5481AE" w14:textId="0E7FDBEE" w:rsidR="00486D4A" w:rsidRDefault="003D380C" w:rsidP="00486D4A">
            <w:pPr>
              <w:jc w:val="right"/>
              <w:rPr>
                <w:b/>
                <w:bCs/>
                <w:color w:val="002060"/>
                <w:sz w:val="40"/>
                <w:szCs w:val="40"/>
              </w:rPr>
            </w:pPr>
            <w:r>
              <w:rPr>
                <w:noProof/>
              </w:rPr>
              <w:drawing>
                <wp:inline distT="0" distB="0" distL="0" distR="0" wp14:anchorId="5A24E6DE" wp14:editId="54B9AF55">
                  <wp:extent cx="2019475" cy="75444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19475" cy="754445"/>
                          </a:xfrm>
                          <a:prstGeom prst="rect">
                            <a:avLst/>
                          </a:prstGeom>
                        </pic:spPr>
                      </pic:pic>
                    </a:graphicData>
                  </a:graphic>
                </wp:inline>
              </w:drawing>
            </w:r>
          </w:p>
        </w:tc>
      </w:tr>
    </w:tbl>
    <w:p w14:paraId="410F8091" w14:textId="5603FC58" w:rsidR="00486D4A" w:rsidRDefault="00486D4A" w:rsidP="00486D4A"/>
    <w:p w14:paraId="55E46EC8" w14:textId="710B2CD7" w:rsidR="00E1333C" w:rsidRPr="00E1333C" w:rsidRDefault="007C2D8D" w:rsidP="00E1333C">
      <w:pPr>
        <w:spacing w:before="120" w:after="120"/>
        <w:rPr>
          <w:rFonts w:ascii="Arial" w:hAnsi="Arial" w:cs="Arial"/>
          <w:b/>
          <w:bCs/>
          <w:color w:val="002060"/>
          <w:sz w:val="36"/>
          <w:szCs w:val="36"/>
        </w:rPr>
      </w:pPr>
      <w:r>
        <w:rPr>
          <w:rFonts w:ascii="Arial" w:hAnsi="Arial" w:cs="Arial"/>
          <w:b/>
          <w:bCs/>
          <w:color w:val="002060"/>
          <w:sz w:val="36"/>
          <w:szCs w:val="36"/>
        </w:rPr>
        <w:t>Digital Security</w:t>
      </w:r>
    </w:p>
    <w:p w14:paraId="58634529" w14:textId="2D272000" w:rsidR="00A57913" w:rsidRDefault="00A57913" w:rsidP="007C2D8D">
      <w:pPr>
        <w:spacing w:before="120" w:after="120"/>
        <w:rPr>
          <w:rFonts w:ascii="Arial" w:hAnsi="Arial" w:cs="Arial"/>
          <w:b/>
          <w:bCs/>
          <w:sz w:val="24"/>
          <w:szCs w:val="24"/>
        </w:rPr>
      </w:pPr>
      <w:r>
        <w:rPr>
          <w:rFonts w:ascii="Arial" w:hAnsi="Arial" w:cs="Arial"/>
          <w:b/>
          <w:bCs/>
          <w:sz w:val="24"/>
          <w:szCs w:val="24"/>
        </w:rPr>
        <w:t>Network Use</w:t>
      </w:r>
    </w:p>
    <w:p w14:paraId="6F20DFE5" w14:textId="61B0EDD3" w:rsidR="00A57913" w:rsidRDefault="00A57913" w:rsidP="007C2D8D">
      <w:pPr>
        <w:spacing w:before="120" w:after="120"/>
        <w:rPr>
          <w:rFonts w:ascii="Arial" w:hAnsi="Arial" w:cs="Arial"/>
        </w:rPr>
      </w:pPr>
      <w:r>
        <w:rPr>
          <w:rFonts w:ascii="Arial" w:hAnsi="Arial" w:cs="Arial"/>
        </w:rPr>
        <w:t>All users have an individual logon username that is password protected. The individual username provides rights and privileges such as Internet, personal mail and work folders, access to the company’s business folders, common areas such as document templates, printing and digital communications.</w:t>
      </w:r>
    </w:p>
    <w:p w14:paraId="440982CC" w14:textId="5BA0B215" w:rsidR="00A57913" w:rsidRDefault="00A57913" w:rsidP="007C2D8D">
      <w:pPr>
        <w:spacing w:before="120" w:after="120"/>
        <w:rPr>
          <w:rFonts w:ascii="Arial" w:hAnsi="Arial" w:cs="Arial"/>
        </w:rPr>
      </w:pPr>
      <w:r>
        <w:rPr>
          <w:rFonts w:ascii="Arial" w:hAnsi="Arial" w:cs="Arial"/>
        </w:rPr>
        <w:t>Activities are always monitored through the logon of usernames. This monitoring consists of:</w:t>
      </w:r>
    </w:p>
    <w:p w14:paraId="3EDCC830" w14:textId="3C3175C8" w:rsidR="00A57913" w:rsidRDefault="00A57913" w:rsidP="00A57913">
      <w:pPr>
        <w:pStyle w:val="ListParagraph"/>
        <w:numPr>
          <w:ilvl w:val="0"/>
          <w:numId w:val="5"/>
        </w:numPr>
        <w:rPr>
          <w:rFonts w:cs="Arial"/>
        </w:rPr>
      </w:pPr>
      <w:r>
        <w:rPr>
          <w:rFonts w:cs="Arial"/>
        </w:rPr>
        <w:t>Formal monitoring: By us</w:t>
      </w:r>
      <w:r w:rsidR="00033E25">
        <w:rPr>
          <w:rFonts w:cs="Arial"/>
        </w:rPr>
        <w:t>e</w:t>
      </w:r>
      <w:r>
        <w:rPr>
          <w:rFonts w:cs="Arial"/>
        </w:rPr>
        <w:t>r logon details including proxy logs, printing records, workstation records, etc.</w:t>
      </w:r>
    </w:p>
    <w:p w14:paraId="43AD0849" w14:textId="4696FAC8" w:rsidR="00A57913" w:rsidRPr="00A57913" w:rsidRDefault="00A57913" w:rsidP="00A57913">
      <w:pPr>
        <w:pStyle w:val="ListParagraph"/>
        <w:numPr>
          <w:ilvl w:val="0"/>
          <w:numId w:val="5"/>
        </w:numPr>
        <w:rPr>
          <w:rFonts w:cs="Arial"/>
        </w:rPr>
      </w:pPr>
      <w:r>
        <w:rPr>
          <w:rFonts w:cs="Arial"/>
        </w:rPr>
        <w:t>Informal monitoring: Access to folders, application of filters and regular searching to remove harmful data.</w:t>
      </w:r>
    </w:p>
    <w:p w14:paraId="26CDBAC9" w14:textId="77777777" w:rsidR="005645BB" w:rsidRDefault="005645BB" w:rsidP="00A57913">
      <w:pPr>
        <w:rPr>
          <w:rFonts w:ascii="Arial" w:hAnsi="Arial" w:cs="Arial"/>
          <w:b/>
          <w:bCs/>
          <w:sz w:val="24"/>
          <w:szCs w:val="24"/>
        </w:rPr>
      </w:pPr>
    </w:p>
    <w:p w14:paraId="291FAD1D" w14:textId="0BC1D9D0" w:rsidR="00A57913" w:rsidRPr="00A825B8" w:rsidRDefault="00A57913" w:rsidP="00A57913">
      <w:pPr>
        <w:rPr>
          <w:rFonts w:ascii="Arial" w:hAnsi="Arial" w:cs="Arial"/>
          <w:b/>
          <w:bCs/>
          <w:sz w:val="24"/>
          <w:szCs w:val="24"/>
        </w:rPr>
      </w:pPr>
      <w:r w:rsidRPr="00A825B8">
        <w:rPr>
          <w:rFonts w:ascii="Arial" w:hAnsi="Arial" w:cs="Arial"/>
          <w:b/>
          <w:bCs/>
          <w:sz w:val="24"/>
          <w:szCs w:val="24"/>
        </w:rPr>
        <w:t>User logon integrity</w:t>
      </w:r>
    </w:p>
    <w:p w14:paraId="1D75D3CD" w14:textId="05994ED1" w:rsidR="00A57913" w:rsidRDefault="00A57913" w:rsidP="00A57913">
      <w:pPr>
        <w:rPr>
          <w:rFonts w:ascii="Arial" w:hAnsi="Arial" w:cs="Arial"/>
        </w:rPr>
      </w:pPr>
      <w:r>
        <w:rPr>
          <w:rFonts w:ascii="Arial" w:hAnsi="Arial" w:cs="Arial"/>
        </w:rPr>
        <w:t>Each employee must keep their passwords secret. No user may share their password or give others access to their account even by logging into the computer for another person.</w:t>
      </w:r>
    </w:p>
    <w:p w14:paraId="65714B5D" w14:textId="7E6CCAAE" w:rsidR="00A57913" w:rsidRDefault="00A57913" w:rsidP="00A57913">
      <w:pPr>
        <w:rPr>
          <w:rFonts w:ascii="Arial" w:hAnsi="Arial" w:cs="Arial"/>
        </w:rPr>
      </w:pPr>
      <w:r>
        <w:rPr>
          <w:rFonts w:ascii="Arial" w:hAnsi="Arial" w:cs="Arial"/>
        </w:rPr>
        <w:t>No user must attempt to gain access to another user’s account.</w:t>
      </w:r>
    </w:p>
    <w:p w14:paraId="2EA86CCC" w14:textId="5534CBC8" w:rsidR="00A57913" w:rsidRDefault="00A57913" w:rsidP="00A57913">
      <w:pPr>
        <w:rPr>
          <w:rFonts w:ascii="Arial" w:hAnsi="Arial" w:cs="Arial"/>
        </w:rPr>
      </w:pPr>
      <w:r>
        <w:rPr>
          <w:rFonts w:ascii="Arial" w:hAnsi="Arial" w:cs="Arial"/>
        </w:rPr>
        <w:t>Users are responsible for selecting a password that complies with our company’s minimum standards for password complexity</w:t>
      </w:r>
      <w:r w:rsidR="00A825B8">
        <w:rPr>
          <w:rFonts w:ascii="Arial" w:hAnsi="Arial" w:cs="Arial"/>
        </w:rPr>
        <w:t xml:space="preserve"> as set by the network administrator or when informed during a password reset.</w:t>
      </w:r>
    </w:p>
    <w:p w14:paraId="757984E2" w14:textId="77777777" w:rsidR="005645BB" w:rsidRDefault="005645BB" w:rsidP="00A57913">
      <w:pPr>
        <w:rPr>
          <w:rFonts w:ascii="Arial" w:hAnsi="Arial" w:cs="Arial"/>
          <w:b/>
          <w:bCs/>
          <w:sz w:val="24"/>
          <w:szCs w:val="24"/>
        </w:rPr>
      </w:pPr>
    </w:p>
    <w:p w14:paraId="657A8CD9" w14:textId="3D8369AA" w:rsidR="00A825B8" w:rsidRPr="00A825B8" w:rsidRDefault="00A825B8" w:rsidP="00A57913">
      <w:pPr>
        <w:rPr>
          <w:rFonts w:ascii="Arial" w:hAnsi="Arial" w:cs="Arial"/>
          <w:b/>
          <w:bCs/>
          <w:sz w:val="24"/>
          <w:szCs w:val="24"/>
        </w:rPr>
      </w:pPr>
      <w:r w:rsidRPr="00A825B8">
        <w:rPr>
          <w:rFonts w:ascii="Arial" w:hAnsi="Arial" w:cs="Arial"/>
          <w:b/>
          <w:bCs/>
          <w:sz w:val="24"/>
          <w:szCs w:val="24"/>
        </w:rPr>
        <w:t xml:space="preserve">Network security </w:t>
      </w:r>
    </w:p>
    <w:p w14:paraId="7053D40E" w14:textId="3034086F" w:rsidR="00A825B8" w:rsidRDefault="00A825B8" w:rsidP="00A57913">
      <w:pPr>
        <w:rPr>
          <w:rFonts w:ascii="Arial" w:hAnsi="Arial" w:cs="Arial"/>
        </w:rPr>
      </w:pPr>
      <w:r>
        <w:rPr>
          <w:rFonts w:ascii="Arial" w:hAnsi="Arial" w:cs="Arial"/>
        </w:rPr>
        <w:t>No employee or guest on our network may create, access, store, transfer, download, digitally communicate or use files that are illegal, offensive, dangerous or harmful in any way.</w:t>
      </w:r>
    </w:p>
    <w:p w14:paraId="57344956" w14:textId="327AB8E8" w:rsidR="00A825B8" w:rsidRDefault="00A825B8" w:rsidP="00A57913">
      <w:pPr>
        <w:rPr>
          <w:rFonts w:ascii="Arial" w:hAnsi="Arial" w:cs="Arial"/>
        </w:rPr>
      </w:pPr>
      <w:r>
        <w:rPr>
          <w:rFonts w:ascii="Arial" w:hAnsi="Arial" w:cs="Arial"/>
        </w:rPr>
        <w:t>Employees must always ensure files, however transferred, are used for the purposes of this business and are scanned for viruses prior to use.</w:t>
      </w:r>
    </w:p>
    <w:p w14:paraId="291475E6" w14:textId="5B102ED1" w:rsidR="00A825B8" w:rsidRPr="00A57913" w:rsidRDefault="00A825B8" w:rsidP="00A57913">
      <w:pPr>
        <w:rPr>
          <w:rFonts w:ascii="Arial" w:hAnsi="Arial" w:cs="Arial"/>
        </w:rPr>
      </w:pPr>
      <w:r>
        <w:rPr>
          <w:rFonts w:ascii="Arial" w:hAnsi="Arial" w:cs="Arial"/>
        </w:rPr>
        <w:t xml:space="preserve">Employees are to immediately inform the Office Manager of a suspected inappropriate activity. </w:t>
      </w:r>
    </w:p>
    <w:p w14:paraId="5C800838" w14:textId="77777777" w:rsidR="005645BB" w:rsidRDefault="005645BB" w:rsidP="007C2D8D">
      <w:pPr>
        <w:spacing w:before="120" w:after="120"/>
        <w:rPr>
          <w:rFonts w:ascii="Arial" w:hAnsi="Arial" w:cs="Arial"/>
          <w:b/>
          <w:bCs/>
          <w:sz w:val="24"/>
          <w:szCs w:val="24"/>
        </w:rPr>
      </w:pPr>
    </w:p>
    <w:p w14:paraId="78FEC226" w14:textId="51EBC20B" w:rsidR="007C2D8D" w:rsidRPr="00820CCF" w:rsidRDefault="007C2D8D" w:rsidP="007C2D8D">
      <w:pPr>
        <w:spacing w:before="120" w:after="120"/>
        <w:rPr>
          <w:rFonts w:ascii="Arial" w:hAnsi="Arial" w:cs="Arial"/>
          <w:b/>
          <w:bCs/>
          <w:sz w:val="24"/>
          <w:szCs w:val="24"/>
        </w:rPr>
      </w:pPr>
      <w:r w:rsidRPr="00820CCF">
        <w:rPr>
          <w:rFonts w:ascii="Arial" w:hAnsi="Arial" w:cs="Arial"/>
          <w:b/>
          <w:bCs/>
          <w:sz w:val="24"/>
          <w:szCs w:val="24"/>
        </w:rPr>
        <w:t>Computer workstations</w:t>
      </w:r>
    </w:p>
    <w:p w14:paraId="2107E96F" w14:textId="2632B431" w:rsidR="007C2D8D" w:rsidRDefault="00A825B8" w:rsidP="007C2D8D">
      <w:pPr>
        <w:spacing w:before="120" w:after="120"/>
        <w:rPr>
          <w:rFonts w:ascii="Arial" w:hAnsi="Arial" w:cs="Arial"/>
        </w:rPr>
      </w:pPr>
      <w:r>
        <w:rPr>
          <w:rFonts w:ascii="Arial" w:hAnsi="Arial" w:cs="Arial"/>
        </w:rPr>
        <w:t>The settings of our workstations are not to be altered in any way.</w:t>
      </w:r>
    </w:p>
    <w:p w14:paraId="3B3C1EE8" w14:textId="77777777" w:rsidR="005645BB" w:rsidRDefault="005645BB" w:rsidP="007C2D8D">
      <w:pPr>
        <w:spacing w:before="120" w:after="120"/>
        <w:rPr>
          <w:rFonts w:ascii="Arial" w:hAnsi="Arial" w:cs="Arial"/>
          <w:b/>
          <w:bCs/>
          <w:sz w:val="24"/>
          <w:szCs w:val="24"/>
        </w:rPr>
      </w:pPr>
    </w:p>
    <w:p w14:paraId="6B31870D" w14:textId="36C83F96" w:rsidR="00820CCF" w:rsidRPr="00820CCF" w:rsidRDefault="00820CCF" w:rsidP="007C2D8D">
      <w:pPr>
        <w:spacing w:before="120" w:after="120"/>
        <w:rPr>
          <w:rFonts w:ascii="Arial" w:hAnsi="Arial" w:cs="Arial"/>
          <w:b/>
          <w:bCs/>
          <w:sz w:val="24"/>
          <w:szCs w:val="24"/>
        </w:rPr>
      </w:pPr>
      <w:r w:rsidRPr="00820CCF">
        <w:rPr>
          <w:rFonts w:ascii="Arial" w:hAnsi="Arial" w:cs="Arial"/>
          <w:b/>
          <w:bCs/>
          <w:sz w:val="24"/>
          <w:szCs w:val="24"/>
        </w:rPr>
        <w:t>Saving of files</w:t>
      </w:r>
    </w:p>
    <w:p w14:paraId="39C5A8F3" w14:textId="5E4DCAE8" w:rsidR="007C2D8D" w:rsidRPr="00820CCF" w:rsidRDefault="007C2D8D" w:rsidP="007C2D8D">
      <w:pPr>
        <w:spacing w:before="120" w:after="120"/>
        <w:rPr>
          <w:rFonts w:ascii="Arial" w:hAnsi="Arial" w:cs="Arial"/>
        </w:rPr>
      </w:pPr>
      <w:r w:rsidRPr="00820CCF">
        <w:rPr>
          <w:rFonts w:ascii="Arial" w:hAnsi="Arial" w:cs="Arial"/>
        </w:rPr>
        <w:t>Input devices such as thumb drives or other external memory devices should</w:t>
      </w:r>
      <w:r w:rsidR="00820CCF" w:rsidRPr="00820CCF">
        <w:rPr>
          <w:rFonts w:ascii="Arial" w:hAnsi="Arial" w:cs="Arial"/>
        </w:rPr>
        <w:t xml:space="preserve"> </w:t>
      </w:r>
      <w:r w:rsidRPr="00820CCF">
        <w:rPr>
          <w:rFonts w:ascii="Arial" w:hAnsi="Arial" w:cs="Arial"/>
        </w:rPr>
        <w:t>only be used if they come from a trustworthy source.</w:t>
      </w:r>
    </w:p>
    <w:p w14:paraId="6EEF4C1D" w14:textId="7703E333" w:rsidR="007C2D8D" w:rsidRPr="00820CCF" w:rsidRDefault="007C2D8D" w:rsidP="007C2D8D">
      <w:pPr>
        <w:spacing w:before="120" w:after="120"/>
        <w:rPr>
          <w:rFonts w:ascii="Arial" w:hAnsi="Arial" w:cs="Arial"/>
        </w:rPr>
      </w:pPr>
      <w:r w:rsidRPr="00820CCF">
        <w:rPr>
          <w:rFonts w:ascii="Arial" w:hAnsi="Arial" w:cs="Arial"/>
        </w:rPr>
        <w:t xml:space="preserve">Before opening </w:t>
      </w:r>
      <w:r w:rsidR="00820CCF" w:rsidRPr="00820CCF">
        <w:rPr>
          <w:rFonts w:ascii="Arial" w:hAnsi="Arial" w:cs="Arial"/>
        </w:rPr>
        <w:t>any external data storage device</w:t>
      </w:r>
      <w:r w:rsidRPr="00820CCF">
        <w:rPr>
          <w:rFonts w:ascii="Arial" w:hAnsi="Arial" w:cs="Arial"/>
        </w:rPr>
        <w:t xml:space="preserve">, ensure that a </w:t>
      </w:r>
      <w:r w:rsidR="00820CCF">
        <w:rPr>
          <w:rFonts w:ascii="Arial" w:hAnsi="Arial" w:cs="Arial"/>
        </w:rPr>
        <w:t xml:space="preserve">company anti-virus and </w:t>
      </w:r>
      <w:r w:rsidRPr="00820CCF">
        <w:rPr>
          <w:rFonts w:ascii="Arial" w:hAnsi="Arial" w:cs="Arial"/>
        </w:rPr>
        <w:t>malware scan is run on it.</w:t>
      </w:r>
    </w:p>
    <w:p w14:paraId="7B4B7693" w14:textId="303FDFB3" w:rsidR="007C2D8D" w:rsidRPr="00820CCF" w:rsidRDefault="007C2D8D" w:rsidP="007C2D8D">
      <w:pPr>
        <w:spacing w:before="120" w:after="120"/>
        <w:rPr>
          <w:rFonts w:ascii="Arial" w:hAnsi="Arial" w:cs="Arial"/>
        </w:rPr>
      </w:pPr>
      <w:r w:rsidRPr="00820CCF">
        <w:rPr>
          <w:rFonts w:ascii="Arial" w:hAnsi="Arial" w:cs="Arial"/>
        </w:rPr>
        <w:lastRenderedPageBreak/>
        <w:t>Files that are to be modified should first be saved to the computer’s desktop and</w:t>
      </w:r>
      <w:r w:rsidR="00820CCF">
        <w:rPr>
          <w:rFonts w:ascii="Arial" w:hAnsi="Arial" w:cs="Arial"/>
        </w:rPr>
        <w:t xml:space="preserve"> </w:t>
      </w:r>
      <w:r w:rsidRPr="00820CCF">
        <w:rPr>
          <w:rFonts w:ascii="Arial" w:hAnsi="Arial" w:cs="Arial"/>
        </w:rPr>
        <w:t>the thumb drive ejected before beginning work on the files.</w:t>
      </w:r>
    </w:p>
    <w:p w14:paraId="1910E801" w14:textId="22FA388E" w:rsidR="007C2D8D" w:rsidRPr="00820CCF" w:rsidRDefault="007C2D8D" w:rsidP="007C2D8D">
      <w:pPr>
        <w:spacing w:before="120" w:after="120"/>
        <w:rPr>
          <w:rFonts w:ascii="Arial" w:hAnsi="Arial" w:cs="Arial"/>
        </w:rPr>
      </w:pPr>
      <w:r w:rsidRPr="00820CCF">
        <w:rPr>
          <w:rFonts w:ascii="Arial" w:hAnsi="Arial" w:cs="Arial"/>
        </w:rPr>
        <w:t xml:space="preserve">All files should </w:t>
      </w:r>
      <w:r w:rsidR="00820CCF">
        <w:rPr>
          <w:rFonts w:ascii="Arial" w:hAnsi="Arial" w:cs="Arial"/>
        </w:rPr>
        <w:t xml:space="preserve">then </w:t>
      </w:r>
      <w:r w:rsidRPr="00820CCF">
        <w:rPr>
          <w:rFonts w:ascii="Arial" w:hAnsi="Arial" w:cs="Arial"/>
        </w:rPr>
        <w:t xml:space="preserve">be saved to the relevant </w:t>
      </w:r>
      <w:r w:rsidR="00820CCF">
        <w:rPr>
          <w:rFonts w:ascii="Arial" w:hAnsi="Arial" w:cs="Arial"/>
        </w:rPr>
        <w:t xml:space="preserve">network </w:t>
      </w:r>
      <w:r w:rsidRPr="00820CCF">
        <w:rPr>
          <w:rFonts w:ascii="Arial" w:hAnsi="Arial" w:cs="Arial"/>
        </w:rPr>
        <w:t>folder</w:t>
      </w:r>
      <w:r w:rsidR="00820CCF">
        <w:rPr>
          <w:rFonts w:ascii="Arial" w:hAnsi="Arial" w:cs="Arial"/>
        </w:rPr>
        <w:t xml:space="preserve"> before work on the file commences </w:t>
      </w:r>
      <w:r w:rsidRPr="00820CCF">
        <w:rPr>
          <w:rFonts w:ascii="Arial" w:hAnsi="Arial" w:cs="Arial"/>
        </w:rPr>
        <w:t xml:space="preserve">and </w:t>
      </w:r>
      <w:r w:rsidR="00820CCF">
        <w:rPr>
          <w:rFonts w:ascii="Arial" w:hAnsi="Arial" w:cs="Arial"/>
        </w:rPr>
        <w:t xml:space="preserve">are </w:t>
      </w:r>
      <w:r w:rsidRPr="00820CCF">
        <w:rPr>
          <w:rFonts w:ascii="Arial" w:hAnsi="Arial" w:cs="Arial"/>
        </w:rPr>
        <w:t>not left on the desktop.</w:t>
      </w:r>
    </w:p>
    <w:p w14:paraId="38A138EB" w14:textId="6CAB341B" w:rsidR="007C2D8D" w:rsidRPr="00820CCF" w:rsidRDefault="007C2D8D" w:rsidP="007C2D8D">
      <w:pPr>
        <w:spacing w:before="120" w:after="120"/>
        <w:rPr>
          <w:rFonts w:ascii="Arial" w:hAnsi="Arial" w:cs="Arial"/>
        </w:rPr>
      </w:pPr>
      <w:r w:rsidRPr="00820CCF">
        <w:rPr>
          <w:rFonts w:ascii="Arial" w:hAnsi="Arial" w:cs="Arial"/>
        </w:rPr>
        <w:t xml:space="preserve">Back up of </w:t>
      </w:r>
      <w:r w:rsidR="00820CCF">
        <w:rPr>
          <w:rFonts w:ascii="Arial" w:hAnsi="Arial" w:cs="Arial"/>
        </w:rPr>
        <w:t xml:space="preserve">network </w:t>
      </w:r>
      <w:r w:rsidRPr="00820CCF">
        <w:rPr>
          <w:rFonts w:ascii="Arial" w:hAnsi="Arial" w:cs="Arial"/>
        </w:rPr>
        <w:t>data</w:t>
      </w:r>
      <w:r w:rsidR="00820CCF">
        <w:rPr>
          <w:rFonts w:ascii="Arial" w:hAnsi="Arial" w:cs="Arial"/>
        </w:rPr>
        <w:t xml:space="preserve"> and the ‘My Documents’ of each staff member’s computer</w:t>
      </w:r>
      <w:r w:rsidRPr="00820CCF">
        <w:rPr>
          <w:rFonts w:ascii="Arial" w:hAnsi="Arial" w:cs="Arial"/>
        </w:rPr>
        <w:t xml:space="preserve"> </w:t>
      </w:r>
      <w:r w:rsidR="00820CCF">
        <w:rPr>
          <w:rFonts w:ascii="Arial" w:hAnsi="Arial" w:cs="Arial"/>
        </w:rPr>
        <w:t>is</w:t>
      </w:r>
      <w:r w:rsidRPr="00820CCF">
        <w:rPr>
          <w:rFonts w:ascii="Arial" w:hAnsi="Arial" w:cs="Arial"/>
        </w:rPr>
        <w:t xml:space="preserve"> performed at the end of every week. The data </w:t>
      </w:r>
      <w:r w:rsidR="00820CCF">
        <w:rPr>
          <w:rFonts w:ascii="Arial" w:hAnsi="Arial" w:cs="Arial"/>
        </w:rPr>
        <w:t>is automatically backed up to our server’s ancillary (duplicate) server located in the Network Server room.</w:t>
      </w:r>
    </w:p>
    <w:p w14:paraId="21B66020" w14:textId="5A36CE70" w:rsidR="00486D4A" w:rsidRPr="00820CCF" w:rsidRDefault="00486D4A" w:rsidP="007C2D8D">
      <w:pPr>
        <w:spacing w:before="120" w:after="120"/>
        <w:rPr>
          <w:rFonts w:ascii="Arial" w:hAnsi="Arial" w:cs="Arial"/>
        </w:rPr>
      </w:pPr>
    </w:p>
    <w:sectPr w:rsidR="00486D4A" w:rsidRPr="00820CCF" w:rsidSect="00486D4A">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6CDD" w14:textId="77777777" w:rsidR="003038FF" w:rsidRDefault="003038FF" w:rsidP="00486D4A">
      <w:pPr>
        <w:spacing w:after="0" w:line="240" w:lineRule="auto"/>
      </w:pPr>
      <w:r>
        <w:separator/>
      </w:r>
    </w:p>
  </w:endnote>
  <w:endnote w:type="continuationSeparator" w:id="0">
    <w:p w14:paraId="528DA7B1" w14:textId="77777777" w:rsidR="003038FF" w:rsidRDefault="003038FF" w:rsidP="0048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0B46" w14:textId="77777777" w:rsidR="003038FF" w:rsidRDefault="003038FF" w:rsidP="00486D4A">
      <w:pPr>
        <w:spacing w:after="0" w:line="240" w:lineRule="auto"/>
      </w:pPr>
      <w:r>
        <w:separator/>
      </w:r>
    </w:p>
  </w:footnote>
  <w:footnote w:type="continuationSeparator" w:id="0">
    <w:p w14:paraId="2BB12A9F" w14:textId="77777777" w:rsidR="003038FF" w:rsidRDefault="003038FF" w:rsidP="00486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665DF"/>
    <w:multiLevelType w:val="hybridMultilevel"/>
    <w:tmpl w:val="47E6D91C"/>
    <w:lvl w:ilvl="0" w:tplc="B20C2E3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E02ABD"/>
    <w:multiLevelType w:val="hybridMultilevel"/>
    <w:tmpl w:val="8F02D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F87F7F"/>
    <w:multiLevelType w:val="hybridMultilevel"/>
    <w:tmpl w:val="16040684"/>
    <w:lvl w:ilvl="0" w:tplc="B20C2E3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38024F"/>
    <w:multiLevelType w:val="hybridMultilevel"/>
    <w:tmpl w:val="79DC61C4"/>
    <w:lvl w:ilvl="0" w:tplc="B20C2E3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F17C55"/>
    <w:multiLevelType w:val="hybridMultilevel"/>
    <w:tmpl w:val="2472AA16"/>
    <w:lvl w:ilvl="0" w:tplc="B20C2E3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4A"/>
    <w:rsid w:val="00033E25"/>
    <w:rsid w:val="00087184"/>
    <w:rsid w:val="003038FF"/>
    <w:rsid w:val="003D380C"/>
    <w:rsid w:val="00457047"/>
    <w:rsid w:val="00486D4A"/>
    <w:rsid w:val="00492068"/>
    <w:rsid w:val="00556905"/>
    <w:rsid w:val="005645BB"/>
    <w:rsid w:val="005D0337"/>
    <w:rsid w:val="007C2D8D"/>
    <w:rsid w:val="00820CCF"/>
    <w:rsid w:val="00A57913"/>
    <w:rsid w:val="00A825B8"/>
    <w:rsid w:val="00E1333C"/>
    <w:rsid w:val="00E51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3D7A"/>
  <w15:chartTrackingRefBased/>
  <w15:docId w15:val="{6262926F-A309-4187-92A5-1407DA8C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D4A"/>
  </w:style>
  <w:style w:type="paragraph" w:styleId="Footer">
    <w:name w:val="footer"/>
    <w:basedOn w:val="Normal"/>
    <w:link w:val="FooterChar"/>
    <w:uiPriority w:val="99"/>
    <w:unhideWhenUsed/>
    <w:rsid w:val="00486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D4A"/>
  </w:style>
  <w:style w:type="table" w:styleId="TableGrid">
    <w:name w:val="Table Grid"/>
    <w:basedOn w:val="TableNormal"/>
    <w:uiPriority w:val="39"/>
    <w:rsid w:val="00486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905"/>
    <w:pPr>
      <w:spacing w:before="120" w:after="120"/>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5</cp:revision>
  <dcterms:created xsi:type="dcterms:W3CDTF">2021-05-30T07:51:00Z</dcterms:created>
  <dcterms:modified xsi:type="dcterms:W3CDTF">2021-09-11T04:20:00Z</dcterms:modified>
</cp:coreProperties>
</file>