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503" w:rsidRDefault="00803410" w:rsidP="00803410">
      <w:pPr>
        <w:pStyle w:val="Title"/>
      </w:pPr>
      <w:r>
        <w:t>A Sneak Peek of Our New Portfolio!</w:t>
      </w:r>
    </w:p>
    <w:p w:rsidR="00803410" w:rsidRDefault="00803410" w:rsidP="00803410"/>
    <w:p w:rsidR="00803410" w:rsidRDefault="00803410" w:rsidP="00803410"/>
    <w:p w:rsidR="00803410" w:rsidRDefault="00803410" w:rsidP="00803410"/>
    <w:p w:rsidR="00803410" w:rsidRPr="00803410" w:rsidRDefault="00803410" w:rsidP="00803410">
      <w:pPr>
        <w:rPr>
          <w:i/>
        </w:rPr>
      </w:pPr>
      <w:r>
        <w:rPr>
          <w:i/>
        </w:rPr>
        <w:t>Coming January 2020</w:t>
      </w:r>
      <w:bookmarkStart w:id="0" w:name="_GoBack"/>
      <w:bookmarkEnd w:id="0"/>
    </w:p>
    <w:sectPr w:rsidR="00803410" w:rsidRPr="008034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10"/>
    <w:rsid w:val="00803410"/>
    <w:rsid w:val="008F6171"/>
    <w:rsid w:val="00E7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23E58"/>
  <w15:chartTrackingRefBased/>
  <w15:docId w15:val="{410B915B-991F-4055-9916-EE2A44684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410"/>
  </w:style>
  <w:style w:type="paragraph" w:styleId="Heading1">
    <w:name w:val="heading 1"/>
    <w:basedOn w:val="Normal"/>
    <w:next w:val="Normal"/>
    <w:link w:val="Heading1Char"/>
    <w:uiPriority w:val="9"/>
    <w:qFormat/>
    <w:rsid w:val="00803410"/>
    <w:pPr>
      <w:keepNext/>
      <w:keepLines/>
      <w:pBdr>
        <w:bottom w:val="single" w:sz="4" w:space="1" w:color="00C6BB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0948B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3410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00948B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341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3410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3410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3410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3410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3410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3410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3410"/>
    <w:rPr>
      <w:rFonts w:asciiTheme="majorHAnsi" w:eastAsiaTheme="majorEastAsia" w:hAnsiTheme="majorHAnsi" w:cstheme="majorBidi"/>
      <w:color w:val="00948B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3410"/>
    <w:rPr>
      <w:rFonts w:asciiTheme="majorHAnsi" w:eastAsiaTheme="majorEastAsia" w:hAnsiTheme="majorHAnsi" w:cstheme="majorBidi"/>
      <w:color w:val="00948B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3410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3410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3410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3410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3410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3410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3410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3410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03410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948B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803410"/>
    <w:rPr>
      <w:rFonts w:asciiTheme="majorHAnsi" w:eastAsiaTheme="majorEastAsia" w:hAnsiTheme="majorHAnsi" w:cstheme="majorBidi"/>
      <w:color w:val="00948B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3410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803410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803410"/>
    <w:rPr>
      <w:b/>
      <w:bCs/>
    </w:rPr>
  </w:style>
  <w:style w:type="character" w:styleId="Emphasis">
    <w:name w:val="Emphasis"/>
    <w:basedOn w:val="DefaultParagraphFont"/>
    <w:uiPriority w:val="20"/>
    <w:qFormat/>
    <w:rsid w:val="00803410"/>
    <w:rPr>
      <w:i/>
      <w:iCs/>
    </w:rPr>
  </w:style>
  <w:style w:type="paragraph" w:styleId="NoSpacing">
    <w:name w:val="No Spacing"/>
    <w:uiPriority w:val="1"/>
    <w:qFormat/>
    <w:rsid w:val="0080341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03410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03410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3410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3410"/>
    <w:rPr>
      <w:rFonts w:asciiTheme="majorHAnsi" w:eastAsiaTheme="majorEastAsia" w:hAnsiTheme="majorHAnsi" w:cstheme="majorBidi"/>
      <w:color w:val="00C6B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803410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803410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803410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803410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803410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41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Quotable">
  <a:themeElements>
    <a:clrScheme name="Quotable">
      <a:dk1>
        <a:sysClr val="windowText" lastClr="000000"/>
      </a:dk1>
      <a:lt1>
        <a:sysClr val="window" lastClr="FFFFFF"/>
      </a:lt1>
      <a:dk2>
        <a:srgbClr val="212121"/>
      </a:dk2>
      <a:lt2>
        <a:srgbClr val="636363"/>
      </a:lt2>
      <a:accent1>
        <a:srgbClr val="00C6BB"/>
      </a:accent1>
      <a:accent2>
        <a:srgbClr val="6FEBA0"/>
      </a:accent2>
      <a:accent3>
        <a:srgbClr val="B6DF5E"/>
      </a:accent3>
      <a:accent4>
        <a:srgbClr val="EFB251"/>
      </a:accent4>
      <a:accent5>
        <a:srgbClr val="EF755F"/>
      </a:accent5>
      <a:accent6>
        <a:srgbClr val="ED515C"/>
      </a:accent6>
      <a:hlink>
        <a:srgbClr val="8F8F8F"/>
      </a:hlink>
      <a:folHlink>
        <a:srgbClr val="A5A5A5"/>
      </a:folHlink>
    </a:clrScheme>
    <a:fontScheme name="Quotabl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Quotable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2015-09-18T12:27:00Z</dcterms:created>
  <dcterms:modified xsi:type="dcterms:W3CDTF">2015-09-18T12:28:00Z</dcterms:modified>
</cp:coreProperties>
</file>